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7118" w:rsidRPr="00217574" w:rsidRDefault="00637118" w:rsidP="00637118">
      <w:pPr>
        <w:ind w:left="-142" w:hanging="851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402320"/>
            <wp:effectExtent l="19050" t="0" r="3175" b="0"/>
            <wp:docPr id="25" name="Рисунок 24" descr="Page-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17574">
        <w:rPr>
          <w:rFonts w:ascii="Times New Roman" w:hAnsi="Times New Roman"/>
          <w:b/>
          <w:sz w:val="28"/>
          <w:szCs w:val="28"/>
          <w:lang w:eastAsia="ru-RU"/>
        </w:rPr>
        <w:br w:type="page"/>
      </w:r>
    </w:p>
    <w:p w:rsidR="00637118" w:rsidRPr="00CC5A31" w:rsidRDefault="00637118" w:rsidP="00637118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5A31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637118" w:rsidRPr="00CC5A31" w:rsidRDefault="00637118" w:rsidP="00637118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637118" w:rsidRPr="00CC5A31" w:rsidRDefault="00637118" w:rsidP="0063711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/>
      </w:tblPr>
      <w:tblGrid>
        <w:gridCol w:w="636"/>
        <w:gridCol w:w="8578"/>
        <w:gridCol w:w="789"/>
      </w:tblGrid>
      <w:tr w:rsidR="00637118" w:rsidRPr="00CC5A31" w:rsidTr="00942F59">
        <w:tc>
          <w:tcPr>
            <w:tcW w:w="636" w:type="dxa"/>
            <w:shd w:val="clear" w:color="auto" w:fill="auto"/>
          </w:tcPr>
          <w:p w:rsidR="00637118" w:rsidRPr="00CC5A31" w:rsidRDefault="00637118" w:rsidP="0063711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Общие положения</w:t>
            </w:r>
          </w:p>
          <w:p w:rsidR="00637118" w:rsidRPr="00CC5A31" w:rsidRDefault="00637118" w:rsidP="00942F59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7118" w:rsidRPr="00CC5A31" w:rsidTr="00942F59">
        <w:tc>
          <w:tcPr>
            <w:tcW w:w="636" w:type="dxa"/>
            <w:shd w:val="clear" w:color="auto" w:fill="auto"/>
          </w:tcPr>
          <w:p w:rsidR="00637118" w:rsidRPr="00CC5A31" w:rsidRDefault="00637118" w:rsidP="0063711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0" w:name="_Hlk44168201"/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789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7118" w:rsidRPr="00CC5A31" w:rsidTr="00942F59">
        <w:tc>
          <w:tcPr>
            <w:tcW w:w="636" w:type="dxa"/>
            <w:shd w:val="clear" w:color="auto" w:fill="auto"/>
          </w:tcPr>
          <w:p w:rsidR="00637118" w:rsidRPr="00CC5A31" w:rsidRDefault="00637118" w:rsidP="00637118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Контрольно- оценочные материалы</w:t>
            </w:r>
          </w:p>
          <w:p w:rsidR="00637118" w:rsidRPr="00CC5A31" w:rsidRDefault="00637118" w:rsidP="00942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7118" w:rsidRPr="00CC5A31" w:rsidTr="00942F59">
        <w:tc>
          <w:tcPr>
            <w:tcW w:w="636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Текущий контроль</w:t>
            </w:r>
          </w:p>
          <w:p w:rsidR="00637118" w:rsidRPr="00CC5A31" w:rsidRDefault="00637118" w:rsidP="00942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7118" w:rsidRPr="00CC5A31" w:rsidTr="00942F59">
        <w:tc>
          <w:tcPr>
            <w:tcW w:w="636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Промежуточный контроль</w:t>
            </w:r>
          </w:p>
          <w:p w:rsidR="00637118" w:rsidRPr="00CC5A31" w:rsidRDefault="00637118" w:rsidP="00942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637118" w:rsidRPr="00CC5A31" w:rsidTr="00942F59">
        <w:tc>
          <w:tcPr>
            <w:tcW w:w="9214" w:type="dxa"/>
            <w:gridSpan w:val="2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 w:cs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637118" w:rsidRPr="00CC5A31" w:rsidRDefault="00637118" w:rsidP="00942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637118" w:rsidRDefault="00637118" w:rsidP="00637118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637118" w:rsidRPr="00720D00" w:rsidRDefault="00637118" w:rsidP="00637118">
      <w:pPr>
        <w:keepNext/>
        <w:keepLines/>
        <w:suppressLineNumbers/>
        <w:suppressAutoHyphens/>
        <w:spacing w:after="12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lastRenderedPageBreak/>
        <w:t>1 ОБЩИЕ ПОЛОЖЕНИЯ</w:t>
      </w:r>
    </w:p>
    <w:p w:rsidR="00637118" w:rsidRPr="00720D00" w:rsidRDefault="00637118" w:rsidP="00637118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720D00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637118" w:rsidRPr="00720D00" w:rsidRDefault="00637118" w:rsidP="00637118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 ФГОС СПО по специальности 15.02.</w:t>
      </w:r>
      <w:r>
        <w:rPr>
          <w:rFonts w:ascii="Times New Roman" w:hAnsi="Times New Roman"/>
          <w:sz w:val="26"/>
          <w:szCs w:val="26"/>
          <w:lang w:eastAsia="ru-RU"/>
        </w:rPr>
        <w:t>16</w:t>
      </w:r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</w:t>
      </w:r>
    </w:p>
    <w:p w:rsidR="00637118" w:rsidRPr="00720D00" w:rsidRDefault="00637118" w:rsidP="00637118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>-основной профессиональной образовател</w:t>
      </w:r>
      <w:r>
        <w:rPr>
          <w:rFonts w:ascii="Times New Roman" w:hAnsi="Times New Roman"/>
          <w:sz w:val="26"/>
          <w:szCs w:val="26"/>
          <w:lang w:eastAsia="ru-RU"/>
        </w:rPr>
        <w:t>ьной программы по ППССЗ  15.02.16</w:t>
      </w:r>
      <w:r w:rsidRPr="00720D00">
        <w:rPr>
          <w:rFonts w:ascii="Times New Roman" w:hAnsi="Times New Roman"/>
          <w:sz w:val="26"/>
          <w:szCs w:val="26"/>
          <w:lang w:eastAsia="ru-RU"/>
        </w:rPr>
        <w:t xml:space="preserve"> Технология машиностроения;</w:t>
      </w:r>
    </w:p>
    <w:p w:rsidR="00637118" w:rsidRPr="00720D00" w:rsidRDefault="00637118" w:rsidP="00637118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</w:t>
      </w:r>
      <w:r>
        <w:rPr>
          <w:rFonts w:ascii="Times New Roman" w:hAnsi="Times New Roman"/>
          <w:sz w:val="26"/>
          <w:szCs w:val="26"/>
        </w:rPr>
        <w:t>16</w:t>
      </w:r>
      <w:r w:rsidRPr="00720D00">
        <w:rPr>
          <w:rFonts w:ascii="Times New Roman" w:hAnsi="Times New Roman"/>
          <w:sz w:val="26"/>
          <w:szCs w:val="26"/>
        </w:rPr>
        <w:t xml:space="preserve"> Технология машиностроения, 202</w:t>
      </w:r>
      <w:r>
        <w:rPr>
          <w:rFonts w:ascii="Times New Roman" w:hAnsi="Times New Roman"/>
          <w:sz w:val="26"/>
          <w:szCs w:val="26"/>
        </w:rPr>
        <w:t>4</w:t>
      </w:r>
    </w:p>
    <w:p w:rsidR="00637118" w:rsidRPr="00E16719" w:rsidRDefault="00637118" w:rsidP="00637118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720D00">
        <w:rPr>
          <w:rFonts w:ascii="Times New Roman" w:hAnsi="Times New Roman"/>
          <w:sz w:val="26"/>
          <w:szCs w:val="26"/>
          <w:lang w:eastAsia="ru-RU"/>
        </w:rPr>
        <w:t xml:space="preserve">-рабочей программы учебной дисциплины </w:t>
      </w:r>
      <w:r w:rsidRPr="00E16719">
        <w:rPr>
          <w:rFonts w:ascii="Times New Roman" w:hAnsi="Times New Roman"/>
          <w:sz w:val="26"/>
          <w:szCs w:val="26"/>
          <w:lang w:eastAsia="ru-RU"/>
        </w:rPr>
        <w:t>ОП.0</w:t>
      </w:r>
      <w:r>
        <w:rPr>
          <w:rFonts w:ascii="Times New Roman" w:hAnsi="Times New Roman"/>
          <w:sz w:val="26"/>
          <w:szCs w:val="26"/>
          <w:lang w:eastAsia="ru-RU"/>
        </w:rPr>
        <w:t>7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637118" w:rsidRPr="00720D00" w:rsidRDefault="00637118" w:rsidP="00637118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r w:rsidRPr="00E16719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ОП.0</w:t>
      </w:r>
      <w:r>
        <w:rPr>
          <w:rFonts w:ascii="Times New Roman" w:hAnsi="Times New Roman"/>
          <w:sz w:val="26"/>
          <w:szCs w:val="26"/>
          <w:lang w:eastAsia="ru-RU"/>
        </w:rPr>
        <w:t>7</w:t>
      </w:r>
      <w:r w:rsidRPr="00E16719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Технология машиностроения</w:t>
      </w:r>
    </w:p>
    <w:p w:rsidR="00637118" w:rsidRPr="00720D00" w:rsidRDefault="00637118" w:rsidP="00637118">
      <w:pPr>
        <w:keepNext/>
        <w:keepLines/>
        <w:suppressLineNumbers/>
        <w:suppressAutoHyphens/>
        <w:spacing w:after="0" w:line="240" w:lineRule="auto"/>
        <w:ind w:left="-142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720D00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720D00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 в форме </w:t>
      </w:r>
      <w:r>
        <w:rPr>
          <w:rFonts w:ascii="Times New Roman" w:hAnsi="Times New Roman"/>
          <w:sz w:val="26"/>
          <w:szCs w:val="26"/>
          <w:lang w:eastAsia="ru-RU"/>
        </w:rPr>
        <w:t>экзамена</w:t>
      </w:r>
      <w:r w:rsidRPr="00720D00">
        <w:rPr>
          <w:rFonts w:ascii="Times New Roman" w:hAnsi="Times New Roman"/>
          <w:sz w:val="26"/>
          <w:szCs w:val="26"/>
          <w:lang w:eastAsia="ru-RU"/>
        </w:rPr>
        <w:t>.</w:t>
      </w:r>
    </w:p>
    <w:p w:rsidR="00637118" w:rsidRPr="00720D00" w:rsidRDefault="00637118" w:rsidP="00637118">
      <w:pPr>
        <w:keepNext/>
        <w:keepLines/>
        <w:suppressLineNumbers/>
        <w:suppressAutoHyphens/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lang w:eastAsia="ru-RU"/>
        </w:rPr>
      </w:pPr>
    </w:p>
    <w:p w:rsidR="00637118" w:rsidRPr="00720D00" w:rsidRDefault="00637118" w:rsidP="00637118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2 ПОКАЗАТЕЛИ ОЦЕНКИ РЕЗУЛЬТАТОВ ОСВОЕНИЯ ДИСЦИПЛИНЫ,</w:t>
      </w:r>
    </w:p>
    <w:p w:rsidR="00637118" w:rsidRDefault="00637118" w:rsidP="00637118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b/>
          <w:sz w:val="26"/>
          <w:szCs w:val="26"/>
          <w:lang w:eastAsia="ru-RU"/>
        </w:rPr>
      </w:pPr>
      <w:r w:rsidRPr="00720D00">
        <w:rPr>
          <w:rFonts w:ascii="Times New Roman" w:hAnsi="Times New Roman"/>
          <w:b/>
          <w:sz w:val="26"/>
          <w:szCs w:val="26"/>
          <w:lang w:eastAsia="ru-RU"/>
        </w:rPr>
        <w:t>ФОРМЫ И МЕТОДЫ КОНТРОЛЯ И ОЦЕНКИ</w:t>
      </w:r>
    </w:p>
    <w:p w:rsidR="00637118" w:rsidRPr="00F25E33" w:rsidRDefault="00637118" w:rsidP="00637118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637118" w:rsidRPr="00720D00" w:rsidRDefault="00637118" w:rsidP="00637118">
      <w:pPr>
        <w:keepNext/>
        <w:keepLines/>
        <w:suppressLineNumbers/>
        <w:suppressAutoHyphens/>
        <w:spacing w:after="0" w:line="240" w:lineRule="auto"/>
        <w:jc w:val="right"/>
        <w:rPr>
          <w:rFonts w:ascii="Times New Roman" w:hAnsi="Times New Roman"/>
          <w:b/>
          <w:sz w:val="26"/>
          <w:szCs w:val="26"/>
          <w:lang w:eastAsia="ru-RU"/>
        </w:rPr>
      </w:pPr>
      <w:r>
        <w:rPr>
          <w:rFonts w:ascii="Times New Roman" w:hAnsi="Times New Roman"/>
          <w:b/>
          <w:sz w:val="26"/>
          <w:szCs w:val="26"/>
          <w:lang w:eastAsia="ru-RU"/>
        </w:rPr>
        <w:t>Таблица 1</w:t>
      </w:r>
    </w:p>
    <w:tbl>
      <w:tblPr>
        <w:tblW w:w="9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37"/>
        <w:gridCol w:w="3668"/>
      </w:tblGrid>
      <w:tr w:rsidR="00637118" w:rsidRPr="00E16719" w:rsidTr="00942F59"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18" w:rsidRPr="00E16719" w:rsidRDefault="00637118" w:rsidP="00942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</w:tc>
        <w:tc>
          <w:tcPr>
            <w:tcW w:w="3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37118" w:rsidRPr="00E16719" w:rsidRDefault="00637118" w:rsidP="00942F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637118" w:rsidRPr="00E16719" w:rsidTr="00942F59">
        <w:trPr>
          <w:trHeight w:val="2392"/>
        </w:trPr>
        <w:tc>
          <w:tcPr>
            <w:tcW w:w="5637" w:type="dxa"/>
          </w:tcPr>
          <w:p w:rsidR="00637118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Уметь:</w:t>
            </w:r>
          </w:p>
          <w:p w:rsidR="00637118" w:rsidRPr="00D24970" w:rsidRDefault="00637118" w:rsidP="00942F59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>Применять методику отработки деталей на технологичность;</w:t>
            </w:r>
          </w:p>
          <w:p w:rsidR="00637118" w:rsidRPr="00D24970" w:rsidRDefault="00637118" w:rsidP="00942F59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 xml:space="preserve">Применять методику проектирования операций; </w:t>
            </w:r>
          </w:p>
          <w:p w:rsidR="00637118" w:rsidRPr="00D24970" w:rsidRDefault="00637118" w:rsidP="00942F59">
            <w:pPr>
              <w:tabs>
                <w:tab w:val="left" w:pos="284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 xml:space="preserve">Проектировать участки механических цехов; </w:t>
            </w:r>
          </w:p>
          <w:p w:rsidR="00637118" w:rsidRPr="00E16719" w:rsidRDefault="00637118" w:rsidP="00942F59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>Использовать методику нормирования трудовых процессов;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выполнение домашних заданий проблемного характера,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выполнение самостоятельной работы, экзамен </w:t>
            </w:r>
          </w:p>
        </w:tc>
      </w:tr>
      <w:tr w:rsidR="00637118" w:rsidRPr="00E16719" w:rsidTr="00942F59">
        <w:trPr>
          <w:trHeight w:val="1794"/>
        </w:trPr>
        <w:tc>
          <w:tcPr>
            <w:tcW w:w="5637" w:type="dxa"/>
          </w:tcPr>
          <w:p w:rsidR="00637118" w:rsidRDefault="00637118" w:rsidP="00942F5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  <w:t>Знать</w:t>
            </w:r>
          </w:p>
          <w:p w:rsidR="00637118" w:rsidRPr="00D24970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>Способы обеспечения заданной точности изготовления деталей;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D24970">
              <w:rPr>
                <w:rFonts w:ascii="Times New Roman" w:hAnsi="Times New Roman" w:cs="Times New Roman"/>
                <w:sz w:val="26"/>
                <w:szCs w:val="26"/>
              </w:rPr>
              <w:t>технологические процессы производства типовых деталей и узлов машин.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практические работы, решение задач,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1F760A" w:rsidRDefault="00637118" w:rsidP="00942F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1F760A" w:rsidRDefault="00637118" w:rsidP="00942F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практические работы, решение задач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1F760A" w:rsidRDefault="00637118" w:rsidP="00942F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</w:t>
            </w: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по финансовой грамотности в различных жизненных ситуациях;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опрос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1F760A" w:rsidRDefault="00637118" w:rsidP="00942F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lastRenderedPageBreak/>
              <w:t>ОК 04. Эффективно взаимодействовать и работать в коллективе и команде;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7118" w:rsidRPr="00E16719" w:rsidTr="00942F59">
        <w:tc>
          <w:tcPr>
            <w:tcW w:w="5637" w:type="dxa"/>
          </w:tcPr>
          <w:p w:rsidR="00637118" w:rsidRPr="001F760A" w:rsidRDefault="00637118" w:rsidP="00942F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практическая работа,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1F760A" w:rsidRDefault="00637118" w:rsidP="00942F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7118" w:rsidRPr="00E16719" w:rsidTr="00942F59">
        <w:tc>
          <w:tcPr>
            <w:tcW w:w="5637" w:type="dxa"/>
          </w:tcPr>
          <w:p w:rsidR="00637118" w:rsidRPr="001F760A" w:rsidRDefault="00637118" w:rsidP="00942F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 выполнение самостоятельной работы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7118" w:rsidRPr="00E16719" w:rsidTr="00942F59">
        <w:tc>
          <w:tcPr>
            <w:tcW w:w="5637" w:type="dxa"/>
          </w:tcPr>
          <w:p w:rsidR="00637118" w:rsidRPr="001F760A" w:rsidRDefault="00637118" w:rsidP="00942F5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опрос,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выполнение самостоятельной работы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637118" w:rsidRPr="00E16719" w:rsidTr="00942F59">
        <w:tc>
          <w:tcPr>
            <w:tcW w:w="5637" w:type="dxa"/>
          </w:tcPr>
          <w:p w:rsidR="00637118" w:rsidRDefault="00637118" w:rsidP="00942F59">
            <w:pPr>
              <w:spacing w:after="0" w:line="240" w:lineRule="auto"/>
            </w:pPr>
            <w:r w:rsidRPr="001F760A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прос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0E363D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1.1. Использовать конструкторскую и технологическую документацию при разработке технологических процессов изготовления деталей машин.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прос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0E363D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1.2. Выбирать метод получения заготовок с учетом условий производства.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прос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0E363D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1.3. Выбирать методы механической обработки и последовательность технологического процесса обработки деталей машин в машиностроительном производстве.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прос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практическая работа,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0E363D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1.4. Выбирать схемы базирования заготовок, оборудование, инструмент и оснастку для изготовления деталей машин.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прос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0E363D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1.5. Выполнять расчеты параметров механической обработки изготовления деталей машин, в том числе с применением систем автоматизированного проектирования.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</w:t>
            </w:r>
            <w:proofErr w:type="gramEnd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прос</w:t>
            </w:r>
          </w:p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0E363D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ПК 1.6. Разрабатывать технологическую </w:t>
            </w: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документацию по изготовлению деталей машин, в том числе с применением систем автоматизированного проектирования.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о</w:t>
            </w:r>
            <w:proofErr w:type="gramEnd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прос,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0E363D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</w:t>
            </w:r>
            <w:proofErr w:type="gramEnd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естирование, практическая работа,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0E363D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0E363D">
              <w:rPr>
                <w:rFonts w:ascii="Times New Roman" w:eastAsia="Times New Roman" w:hAnsi="Times New Roman" w:cs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</w:t>
            </w:r>
            <w:proofErr w:type="gramEnd"/>
            <w:r w:rsidRPr="00E16719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естирование, практическая работа,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4440D2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0D2">
              <w:rPr>
                <w:rFonts w:ascii="Times New Roman" w:eastAsia="Times New Roman" w:hAnsi="Times New Roman" w:cs="Times New Roman"/>
                <w:sz w:val="26"/>
                <w:szCs w:val="26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3668" w:type="dxa"/>
          </w:tcPr>
          <w:p w:rsidR="00637118" w:rsidRDefault="00637118" w:rsidP="00942F59">
            <w:pPr>
              <w:spacing w:after="0" w:line="240" w:lineRule="auto"/>
            </w:pPr>
            <w:proofErr w:type="gramStart"/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</w:t>
            </w:r>
            <w:proofErr w:type="gramEnd"/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естирование, практическая работа,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4440D2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0D2">
              <w:rPr>
                <w:rFonts w:ascii="Times New Roman" w:eastAsia="Times New Roman" w:hAnsi="Times New Roman" w:cs="Times New Roman"/>
                <w:sz w:val="26"/>
                <w:szCs w:val="26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3668" w:type="dxa"/>
          </w:tcPr>
          <w:p w:rsidR="00637118" w:rsidRDefault="00637118" w:rsidP="00942F59">
            <w:pPr>
              <w:spacing w:after="0" w:line="240" w:lineRule="auto"/>
            </w:pPr>
            <w:proofErr w:type="gramStart"/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</w:t>
            </w:r>
            <w:proofErr w:type="gramEnd"/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естирование, практическая работа,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4440D2" w:rsidRDefault="00637118" w:rsidP="00942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4440D2">
              <w:rPr>
                <w:rFonts w:ascii="Times New Roman" w:eastAsia="Times New Roman" w:hAnsi="Times New Roman" w:cs="Times New Roman"/>
                <w:sz w:val="26"/>
                <w:szCs w:val="26"/>
              </w:rPr>
              <w:t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качества, участвовать в мероприятиях по их предупреждению и устранению.</w:t>
            </w:r>
          </w:p>
        </w:tc>
        <w:tc>
          <w:tcPr>
            <w:tcW w:w="3668" w:type="dxa"/>
          </w:tcPr>
          <w:p w:rsidR="00637118" w:rsidRDefault="00637118" w:rsidP="00942F59">
            <w:pPr>
              <w:spacing w:after="0" w:line="240" w:lineRule="auto"/>
            </w:pPr>
            <w:proofErr w:type="gramStart"/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</w:t>
            </w:r>
            <w:proofErr w:type="gramEnd"/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естирование, практическая работа,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Default="00637118" w:rsidP="00942F59">
            <w:pPr>
              <w:spacing w:after="0" w:line="240" w:lineRule="auto"/>
            </w:pPr>
            <w:r w:rsidRPr="004440D2">
              <w:rPr>
                <w:rFonts w:ascii="Times New Roman" w:eastAsia="Times New Roman" w:hAnsi="Times New Roman" w:cs="Times New Roman"/>
                <w:sz w:val="26"/>
                <w:szCs w:val="26"/>
              </w:rPr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3668" w:type="dxa"/>
          </w:tcPr>
          <w:p w:rsidR="00637118" w:rsidRDefault="00637118" w:rsidP="00942F59">
            <w:pPr>
              <w:spacing w:after="0" w:line="240" w:lineRule="auto"/>
            </w:pPr>
            <w:proofErr w:type="gramStart"/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</w:t>
            </w:r>
            <w:proofErr w:type="gramEnd"/>
            <w:r w:rsidRPr="00B53353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естирование, практическая работа, экзамен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E16719" w:rsidRDefault="00637118" w:rsidP="00942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 xml:space="preserve">ЛР 8 </w:t>
            </w:r>
            <w:proofErr w:type="gramStart"/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Готовый</w:t>
            </w:r>
            <w:proofErr w:type="gramEnd"/>
            <w:r w:rsidRPr="00E16719">
              <w:rPr>
                <w:rFonts w:ascii="Times New Roman" w:hAnsi="Times New Roman" w:cs="Times New Roman"/>
                <w:sz w:val="26"/>
                <w:szCs w:val="26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 выполнений практических заданий</w:t>
            </w:r>
          </w:p>
        </w:tc>
      </w:tr>
      <w:tr w:rsidR="00637118" w:rsidRPr="00E16719" w:rsidTr="00942F59">
        <w:tc>
          <w:tcPr>
            <w:tcW w:w="5637" w:type="dxa"/>
          </w:tcPr>
          <w:p w:rsidR="00637118" w:rsidRPr="00E16719" w:rsidRDefault="00637118" w:rsidP="00942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 xml:space="preserve">ЛР16 </w:t>
            </w:r>
            <w:proofErr w:type="gramStart"/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Способный</w:t>
            </w:r>
            <w:proofErr w:type="gramEnd"/>
            <w:r w:rsidRPr="00E16719">
              <w:rPr>
                <w:rFonts w:ascii="Times New Roman" w:hAnsi="Times New Roman" w:cs="Times New Roman"/>
                <w:sz w:val="26"/>
                <w:szCs w:val="26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668" w:type="dxa"/>
          </w:tcPr>
          <w:p w:rsidR="00637118" w:rsidRPr="00E16719" w:rsidRDefault="00637118" w:rsidP="00942F59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 защиты рефератов, выступление с сообщениями и докладами.</w:t>
            </w:r>
          </w:p>
        </w:tc>
      </w:tr>
    </w:tbl>
    <w:p w:rsidR="00637118" w:rsidRPr="00860460" w:rsidRDefault="00637118" w:rsidP="00637118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37118" w:rsidRPr="004B133E" w:rsidRDefault="00637118" w:rsidP="00637118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3095D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br w:type="page"/>
      </w:r>
    </w:p>
    <w:p w:rsidR="00637118" w:rsidRPr="00E16719" w:rsidRDefault="00637118" w:rsidP="00637118">
      <w:pPr>
        <w:keepNext/>
        <w:pageBreakBefore/>
        <w:suppressAutoHyphens/>
        <w:spacing w:after="120" w:line="240" w:lineRule="auto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lastRenderedPageBreak/>
        <w:t>3 Контрольно-оценочные материалы</w:t>
      </w:r>
    </w:p>
    <w:p w:rsidR="00637118" w:rsidRPr="00E16719" w:rsidRDefault="00637118" w:rsidP="00637118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caps/>
          <w:sz w:val="26"/>
          <w:szCs w:val="26"/>
        </w:rPr>
        <w:t xml:space="preserve">3.1 </w:t>
      </w:r>
      <w:r w:rsidRPr="00E16719">
        <w:rPr>
          <w:rFonts w:ascii="Times New Roman" w:hAnsi="Times New Roman" w:cs="Times New Roman"/>
          <w:b/>
          <w:sz w:val="26"/>
          <w:szCs w:val="26"/>
        </w:rPr>
        <w:t>Текущий контроль</w:t>
      </w:r>
    </w:p>
    <w:p w:rsidR="00637118" w:rsidRPr="00E16719" w:rsidRDefault="00637118" w:rsidP="00637118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3.1.1 Тестовое задание для контроля знаний и умений по дисциплине</w:t>
      </w:r>
    </w:p>
    <w:p w:rsidR="00637118" w:rsidRPr="00E16719" w:rsidRDefault="00637118" w:rsidP="00637118">
      <w:pPr>
        <w:spacing w:after="120" w:line="240" w:lineRule="auto"/>
        <w:ind w:firstLine="567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ОП. 0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E16719">
        <w:rPr>
          <w:rFonts w:ascii="Times New Roman" w:hAnsi="Times New Roman" w:cs="Times New Roman"/>
          <w:b/>
          <w:sz w:val="26"/>
          <w:szCs w:val="26"/>
        </w:rPr>
        <w:t xml:space="preserve"> Технология машиностроения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1. Что такое технологическая подготовка производства?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Совокупность мероприятий, предшествующих началу выпуска продукции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Совокупность мероприятий, обеспечивающих технологическую готовность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производства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Приобретение оборудования для выпуска продукции определенной номенклатуры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Подготовка оборудования и производственного персонала к началу выпуска новой продукции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2. Групповым технологическим процессом называется…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а) Совокупность групповых технологических операций, обеспечивающих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обработкуразличных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деталей группы по общему технологическому маршруту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Совокупность групповых технологических операций, обеспечивающих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обработкудеталей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с общими конструктивно-технологическими признаками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в) Совокупность групповых технологических операций, обеспечивающих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обработкудеталей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одинаковой конфигурации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г) Совокупность групповых технологических операций, обеспечивающих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обработкуразличных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деталей группы по общему технологическому маршруту.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 Технологический процесс изготовления изделий одного наименования, типоразмера и исполнения не зависимо от типа производства относится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 унифицированным ТП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 единичным ТП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 типовым ТП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 маршрутным ТП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4. Соединения нескольких простых операций в одну сложную операцию называется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дифференциацией операций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концентрацией операций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синтезом операций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усложнением операций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5. Технологичная конструкция изделия должна удовлетворять требованиям…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изготовления, эксплуатации и ремонта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конструктора, производства и эксплуатации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производства, эксплуатации и контроля,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конструктора, эксплуатации и ремонта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6. Методы изготовления заготовок деталей машин определяются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формой и габаритами детали, типом производства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технологическими свойствами материала детали, формой и габаритами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детали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,т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ипом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производства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в) технологическими свойствами материла детали, формой и габаритами детали,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типомпроизводства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, жесткостью детали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г) технологическими свойствами материла детали, формой и габаритами детали,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типомпроизводства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, категорией ответственности детали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7. В первую очередь надо обрабатывать поверхности детали, которые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а) являются наибольшими по габаритам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являются наиболее точными по чертежу детали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являются базами для дальнейшей обработки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должны иметь минимальную шероховатость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8. Самые точные поверхности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обрабатываются позже других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обрабатываются раньше других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обрабатываются отдельно от других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обрабатываются вместе с технологическими базами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9. Универсальные станки с ручным управлением применяют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в массовом производстве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в крупносерийном производстве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в серийном производстве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 единичном производстве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10. Разность наименьшего предельного размера до обработки и наибольшего предельного размера после обработки называется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минимальным припуском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номинальным припуском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максимальным припуском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операционным припуском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11. Расширение допусков для предшествующих операций неизбежно вызывает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уменьшение припуска на обработку для последующих операций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увеличение припуска на обработку для последующих операций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12. К технологическому процессу относятся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а) действия, непосредственно связанные с изменением состава, формы,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размеров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,в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нешнего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вида, физических и химических свойств объекта производства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действия, непосредственно связанные с изменением состава, формы, размеров,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внешнеговида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объекта производства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в) действия, непосредственно связанные с изменением формы и размеров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объектапроизводства</w:t>
      </w:r>
      <w:proofErr w:type="spellEnd"/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все действия, связанные с выпуском изделий, входящих в производственную программу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13. Операцией называется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а) законченная часть технологического процесса, выполняемая на одном рабочем месте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приоднократной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установке детали непрерывно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законченная часть технологического процесса, выполняемая в пределах одного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установапри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неизменном положении приспособления непрерывно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в) законченная часть технологического процесса, выполняемая на одном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рабочемместе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, одним или группой рабочих непрерывно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г) законченная часть технологического процесса, выполняемая одними и теми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жесредствами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технологического оснащения при постоянных технологических режимах непрерывно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 xml:space="preserve">14. Совокупность </w:t>
      </w:r>
      <w:proofErr w:type="gramStart"/>
      <w:r w:rsidRPr="00E16719">
        <w:rPr>
          <w:rFonts w:ascii="Times New Roman" w:hAnsi="Times New Roman" w:cs="Times New Roman"/>
          <w:b/>
          <w:sz w:val="26"/>
          <w:szCs w:val="26"/>
        </w:rPr>
        <w:t>действий, производимых над деталью при однократной установке на какие-либо технологические базы и закреплении называется</w:t>
      </w:r>
      <w:proofErr w:type="gramEnd"/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операцией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б)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установом</w:t>
      </w:r>
      <w:proofErr w:type="spellEnd"/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позицией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переходом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15. Такт выпуска показывает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количество изделий, выпускаемых в единицу времени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количество времени, через которое происходит выпуск одного изделия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количество времени, затрачиваемое на выпуск одного изделий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скорость движения сборочного конвейера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 xml:space="preserve">16. По степени подробности описания технологические процессы подразделяются </w:t>
      </w:r>
      <w:proofErr w:type="gramStart"/>
      <w:r w:rsidRPr="00E16719">
        <w:rPr>
          <w:rFonts w:ascii="Times New Roman" w:hAnsi="Times New Roman" w:cs="Times New Roman"/>
          <w:b/>
          <w:sz w:val="26"/>
          <w:szCs w:val="26"/>
        </w:rPr>
        <w:t>на</w:t>
      </w:r>
      <w:proofErr w:type="gramEnd"/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маршрутные, операционные, маршрутно-операционные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рабочие, маршрутно-операционные, типовые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унифицированные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маршрутно-операционные, единичные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групповые, маршрутно-операционные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операционные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17. Совокупность свойств детали, определяющая наибольшее удобство и наименьшие затраты при изготовлении, контроле, эксплуатации и ремонте данной детали, называется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ремонтопригодностью конструкции детали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удовлетворительной конструкцией детали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технологичностью конструкции детали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универсальностью конструкции детали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 xml:space="preserve">18. В качестве </w:t>
      </w:r>
      <w:proofErr w:type="gramStart"/>
      <w:r w:rsidRPr="00E16719">
        <w:rPr>
          <w:rFonts w:ascii="Times New Roman" w:hAnsi="Times New Roman" w:cs="Times New Roman"/>
          <w:b/>
          <w:sz w:val="26"/>
          <w:szCs w:val="26"/>
        </w:rPr>
        <w:t>технологических</w:t>
      </w:r>
      <w:proofErr w:type="gramEnd"/>
      <w:r w:rsidRPr="00E16719">
        <w:rPr>
          <w:rFonts w:ascii="Times New Roman" w:hAnsi="Times New Roman" w:cs="Times New Roman"/>
          <w:b/>
          <w:sz w:val="26"/>
          <w:szCs w:val="26"/>
        </w:rPr>
        <w:t xml:space="preserve"> баз выбирают поверхности, отвечающие следующим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условиям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они должны быть достаточно протяженными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они должны принадлежать элементам детали, имеющим достаточную жесткость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они должны иметь по возможности высокую точность и чистоту обработки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они должны быть предварительно обработаны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 xml:space="preserve">19. Только один раз в качестве </w:t>
      </w:r>
      <w:proofErr w:type="gramStart"/>
      <w:r w:rsidRPr="00E16719">
        <w:rPr>
          <w:rFonts w:ascii="Times New Roman" w:hAnsi="Times New Roman" w:cs="Times New Roman"/>
          <w:b/>
          <w:sz w:val="26"/>
          <w:szCs w:val="26"/>
        </w:rPr>
        <w:t>базовых</w:t>
      </w:r>
      <w:proofErr w:type="gramEnd"/>
      <w:r w:rsidRPr="00E16719">
        <w:rPr>
          <w:rFonts w:ascii="Times New Roman" w:hAnsi="Times New Roman" w:cs="Times New Roman"/>
          <w:b/>
          <w:sz w:val="26"/>
          <w:szCs w:val="26"/>
        </w:rPr>
        <w:t xml:space="preserve"> должны быть использованы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чистые базы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черные базы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конструкторские базы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технологические базы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20. Расчет припусков на обработку начинается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 определения максимального припуска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 определения минимального припуска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с определения операционного припуска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 определения припуска на окончательную обработку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21. При расчете и выборе режимов резания для точения вначале выбирается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глубина резания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скорость резания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подача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число оборотов шпинделя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22. На этапе выбора заготовки в качестве технико-экономических показателей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предварительной оценки используют…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коэффициент использования материала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трудоемкость механической обработки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коэффициент основного времени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себестоимость изготовления детали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23 Коэффициент использования материала – это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отношение массы заготовки к массе детали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б) отношение массы отходов к массе детали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отношение массы отходов к массе заготовки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отношение массы детали к массе заготовки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24. К корпусным деталям относятся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а) станины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рычаги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шатуны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плиты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25. Заготовки из проката используются для изготовления валов, если перепад диаметров ступеней не превышает предельную величину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 2 мм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б) 5 мм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в) 10 мм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г) 20 мм.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Цель тестирования: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Тестирование по учебной дисциплине «Технология машиностроения» предназначено для проверки теоретических знаний, полученных в пятом семестре, которые лежат в основе профессионального образования и найдут самое широкое применение в будущей профессиональной деятельности учащихся по специальности 15.02.08 Технология машиностроения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Критерии оценки знаний:</w:t>
      </w:r>
    </w:p>
    <w:tbl>
      <w:tblPr>
        <w:tblStyle w:val="a5"/>
        <w:tblW w:w="0" w:type="auto"/>
        <w:tblLook w:val="04A0"/>
      </w:tblPr>
      <w:tblGrid>
        <w:gridCol w:w="4672"/>
        <w:gridCol w:w="4673"/>
      </w:tblGrid>
      <w:tr w:rsidR="00637118" w:rsidRPr="00E16719" w:rsidTr="00942F59">
        <w:tc>
          <w:tcPr>
            <w:tcW w:w="4672" w:type="dxa"/>
          </w:tcPr>
          <w:p w:rsidR="00637118" w:rsidRPr="00E16719" w:rsidRDefault="00637118" w:rsidP="00942F5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Процент правильных ответов, %</w:t>
            </w:r>
          </w:p>
        </w:tc>
        <w:tc>
          <w:tcPr>
            <w:tcW w:w="4673" w:type="dxa"/>
          </w:tcPr>
          <w:p w:rsidR="00637118" w:rsidRPr="00E16719" w:rsidRDefault="00637118" w:rsidP="00942F59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Оценка знаний</w:t>
            </w:r>
          </w:p>
        </w:tc>
      </w:tr>
      <w:tr w:rsidR="00637118" w:rsidRPr="00E16719" w:rsidTr="00942F59">
        <w:tc>
          <w:tcPr>
            <w:tcW w:w="4672" w:type="dxa"/>
          </w:tcPr>
          <w:p w:rsidR="00637118" w:rsidRPr="00E16719" w:rsidRDefault="00637118" w:rsidP="00942F5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90-100</w:t>
            </w:r>
          </w:p>
        </w:tc>
        <w:tc>
          <w:tcPr>
            <w:tcW w:w="4673" w:type="dxa"/>
          </w:tcPr>
          <w:p w:rsidR="00637118" w:rsidRPr="00E16719" w:rsidRDefault="00637118" w:rsidP="00942F5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5 «отлично»</w:t>
            </w:r>
          </w:p>
        </w:tc>
      </w:tr>
      <w:tr w:rsidR="00637118" w:rsidRPr="00E16719" w:rsidTr="00942F59">
        <w:tc>
          <w:tcPr>
            <w:tcW w:w="4672" w:type="dxa"/>
          </w:tcPr>
          <w:p w:rsidR="00637118" w:rsidRPr="00E16719" w:rsidRDefault="00637118" w:rsidP="00942F5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80-89</w:t>
            </w:r>
          </w:p>
        </w:tc>
        <w:tc>
          <w:tcPr>
            <w:tcW w:w="4673" w:type="dxa"/>
          </w:tcPr>
          <w:p w:rsidR="00637118" w:rsidRPr="00E16719" w:rsidRDefault="00637118" w:rsidP="00942F5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4 «хорошо»</w:t>
            </w:r>
          </w:p>
        </w:tc>
      </w:tr>
      <w:tr w:rsidR="00637118" w:rsidRPr="00E16719" w:rsidTr="00942F59">
        <w:tc>
          <w:tcPr>
            <w:tcW w:w="4672" w:type="dxa"/>
          </w:tcPr>
          <w:p w:rsidR="00637118" w:rsidRPr="00E16719" w:rsidRDefault="00637118" w:rsidP="00942F5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70-79</w:t>
            </w:r>
          </w:p>
        </w:tc>
        <w:tc>
          <w:tcPr>
            <w:tcW w:w="4673" w:type="dxa"/>
          </w:tcPr>
          <w:p w:rsidR="00637118" w:rsidRPr="00E16719" w:rsidRDefault="00637118" w:rsidP="00942F5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3 «удовлетворительно»</w:t>
            </w:r>
          </w:p>
        </w:tc>
      </w:tr>
      <w:tr w:rsidR="00637118" w:rsidRPr="00E16719" w:rsidTr="00942F59">
        <w:tc>
          <w:tcPr>
            <w:tcW w:w="4672" w:type="dxa"/>
          </w:tcPr>
          <w:p w:rsidR="00637118" w:rsidRPr="00E16719" w:rsidRDefault="00637118" w:rsidP="00942F59">
            <w:pPr>
              <w:spacing w:after="12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Менее 70</w:t>
            </w:r>
          </w:p>
        </w:tc>
        <w:tc>
          <w:tcPr>
            <w:tcW w:w="4673" w:type="dxa"/>
          </w:tcPr>
          <w:p w:rsidR="00637118" w:rsidRPr="00E16719" w:rsidRDefault="00637118" w:rsidP="00942F59">
            <w:pPr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sz w:val="26"/>
                <w:szCs w:val="26"/>
              </w:rPr>
              <w:t>2 «неудовлетворительно»</w:t>
            </w:r>
          </w:p>
        </w:tc>
      </w:tr>
    </w:tbl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3.1.2 Перечень практических работ по темам дисциплины</w:t>
      </w:r>
    </w:p>
    <w:tbl>
      <w:tblPr>
        <w:tblStyle w:val="a5"/>
        <w:tblW w:w="0" w:type="auto"/>
        <w:tblLook w:val="04A0"/>
      </w:tblPr>
      <w:tblGrid>
        <w:gridCol w:w="3652"/>
        <w:gridCol w:w="3969"/>
        <w:gridCol w:w="1950"/>
      </w:tblGrid>
      <w:tr w:rsidR="00637118" w:rsidRPr="00E16719" w:rsidTr="00942F59">
        <w:tc>
          <w:tcPr>
            <w:tcW w:w="3652" w:type="dxa"/>
          </w:tcPr>
          <w:p w:rsidR="00637118" w:rsidRPr="00E16719" w:rsidRDefault="00637118" w:rsidP="00942F5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лабораторных и практических работ</w:t>
            </w:r>
          </w:p>
        </w:tc>
        <w:tc>
          <w:tcPr>
            <w:tcW w:w="1950" w:type="dxa"/>
          </w:tcPr>
          <w:p w:rsidR="00637118" w:rsidRPr="00E16719" w:rsidRDefault="00637118" w:rsidP="00942F59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637118" w:rsidRPr="00E16719" w:rsidTr="00942F59">
        <w:tc>
          <w:tcPr>
            <w:tcW w:w="3652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 Выбор баз при обработке заготовок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№1«Составить эскиз обработки и разработать схему базирования на деталь «Втулка»»</w:t>
            </w:r>
          </w:p>
        </w:tc>
        <w:tc>
          <w:tcPr>
            <w:tcW w:w="1950" w:type="dxa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637118" w:rsidRPr="00E16719" w:rsidTr="00942F59">
        <w:tc>
          <w:tcPr>
            <w:tcW w:w="3652" w:type="dxa"/>
          </w:tcPr>
          <w:p w:rsidR="00637118" w:rsidRPr="00E16719" w:rsidRDefault="00637118" w:rsidP="00942F59">
            <w:pPr>
              <w:widowControl w:val="0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1.4 Припуски на механическую обработку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Расчет припусков аналитическим и статистическим способами»</w:t>
            </w:r>
          </w:p>
        </w:tc>
        <w:tc>
          <w:tcPr>
            <w:tcW w:w="1950" w:type="dxa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637118" w:rsidRPr="00E16719" w:rsidTr="00942F59">
        <w:tc>
          <w:tcPr>
            <w:tcW w:w="3652" w:type="dxa"/>
          </w:tcPr>
          <w:p w:rsidR="00637118" w:rsidRPr="00E16719" w:rsidRDefault="00637118" w:rsidP="00942F59">
            <w:pPr>
              <w:widowControl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Тема 1.5 Принципы проектирования 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технологических процессов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Практическая работа №3«Анализ детали на технологичность»</w:t>
            </w:r>
          </w:p>
        </w:tc>
        <w:tc>
          <w:tcPr>
            <w:tcW w:w="1950" w:type="dxa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637118" w:rsidRPr="00E16719" w:rsidTr="00942F59">
        <w:tc>
          <w:tcPr>
            <w:tcW w:w="3652" w:type="dxa"/>
            <w:vMerge w:val="restart"/>
          </w:tcPr>
          <w:p w:rsidR="00637118" w:rsidRPr="00E16719" w:rsidRDefault="00637118" w:rsidP="00942F59">
            <w:pPr>
              <w:widowControl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2.1 Норма времени и ее структура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 «Нормирование токарных работ»</w:t>
            </w:r>
          </w:p>
        </w:tc>
        <w:tc>
          <w:tcPr>
            <w:tcW w:w="1950" w:type="dxa"/>
            <w:vMerge w:val="restart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№5 «Нормирование фрезерных работ»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№6 «Нормирование шлифовальных работ»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№7 «Нормирование работ на станках с ЧПУ»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 w:val="restart"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3.1 Методы обработки фасонных, шпоночных пазов и других поверхностей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№8«Разработать маршрутную карту на деталь «Молоток»»</w:t>
            </w:r>
          </w:p>
        </w:tc>
        <w:tc>
          <w:tcPr>
            <w:tcW w:w="1950" w:type="dxa"/>
            <w:vMerge w:val="restart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№9«Разработать операционную карту на обработку детали ««Молоток»»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№10«Разработать карты эскизов на обработку детали «Молоток»»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№11 «Разработать ведомость оснастки на деталь «Молоток»»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3.2 Методы обработки зубьев зубчатых колес и шлицевых поверхностей. Нормирование</w:t>
            </w:r>
          </w:p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№12Разработать операционную карту обработки зубьев методом обкатки.</w:t>
            </w:r>
          </w:p>
        </w:tc>
        <w:tc>
          <w:tcPr>
            <w:tcW w:w="1950" w:type="dxa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637118" w:rsidRPr="00E16719" w:rsidTr="00942F59">
        <w:tc>
          <w:tcPr>
            <w:tcW w:w="3652" w:type="dxa"/>
            <w:vMerge w:val="restart"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4.1 Технология изготовления валов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№13 «Разработать маршрутную карту на деталь «Ступенчатый вал»»</w:t>
            </w:r>
          </w:p>
        </w:tc>
        <w:tc>
          <w:tcPr>
            <w:tcW w:w="1950" w:type="dxa"/>
            <w:vMerge w:val="restart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№14 «Разработать операционную карту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№15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«Разработать карты эскизов на обработку детали «Ступенчатый вал»»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№16 «Разработать ведомость оснастки на деталь</w:t>
            </w:r>
            <w:proofErr w:type="gramStart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«С</w:t>
            </w:r>
            <w:proofErr w:type="gramEnd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тупенчатый вал»»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№17 «Разработать ведомость операций технического контроля на деталь «Ступенчатый вал»»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№18 «Разработка управляющей программы обработки детали «Ступенчатый вал»»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 w:val="restart"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4.2 Технология изготовления деталей типа «Диск»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19 «Разработать маршрутную карту на деталь «Втулка»»</w:t>
            </w:r>
          </w:p>
        </w:tc>
        <w:tc>
          <w:tcPr>
            <w:tcW w:w="1950" w:type="dxa"/>
            <w:vMerge w:val="restart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№20 «Разработать операционную карту на обработку детали «Втулка»»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№21 «Разработать карты эскизов на обработку детали «Втулка»»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№22 «Разработать ведомость оснастки на детал</w:t>
            </w:r>
            <w:proofErr w:type="gramStart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ь«</w:t>
            </w:r>
            <w:proofErr w:type="gramEnd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Втулка»»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№23 «Разработать ведомость операций технического контроля на деталь «Втулка»»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№24 «Разработка управляющей программы обработки детал</w:t>
            </w:r>
            <w:proofErr w:type="gramStart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и«</w:t>
            </w:r>
            <w:proofErr w:type="gramEnd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Втулка»»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 w:val="restart"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4.3 Технология изготовления станин и корпусных деталей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№25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заводского технологического процесса»</w:t>
            </w:r>
          </w:p>
        </w:tc>
        <w:tc>
          <w:tcPr>
            <w:tcW w:w="1950" w:type="dxa"/>
            <w:vMerge w:val="restart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№26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«Разработать маршрутную карту на деталь «Корпус»»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№27 «Разработать операционную карту на обработку детали «Корпус»»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№28 «Разработать карты эскизов на обработку детали «Корпус»»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№29 «Разработать ведомость оснастки на детал</w:t>
            </w:r>
            <w:proofErr w:type="gramStart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ь«</w:t>
            </w:r>
            <w:proofErr w:type="gramEnd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Корпус»»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№30 «Разработать ведомость операций технического контроля на детал</w:t>
            </w:r>
            <w:proofErr w:type="gramStart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ь«</w:t>
            </w:r>
            <w:proofErr w:type="gramEnd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Корпус»»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3233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№31 «Разработка управляющей программы на деталь «Корпус»»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 w:val="restart"/>
          </w:tcPr>
          <w:p w:rsidR="00637118" w:rsidRPr="00E16719" w:rsidRDefault="00637118" w:rsidP="00942F59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4.4 Технология изготовления деталей типа «Рычаг»</w:t>
            </w:r>
          </w:p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№32</w:t>
            </w: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«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Анализ заводского технологического процесса изготовления детали типа «Вилка»»</w:t>
            </w:r>
          </w:p>
        </w:tc>
        <w:tc>
          <w:tcPr>
            <w:tcW w:w="1950" w:type="dxa"/>
            <w:vMerge w:val="restart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8</w:t>
            </w: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№33 «Разработать маршрутную карту на деталь «Вилка»»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№34 «Разработать операционную карту на обработку детали «Вилка»»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№35 «Разработать карты эскизов на обработку детали «Вилка»»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№36 «Разработать ведомость оснастки на детал</w:t>
            </w:r>
            <w:proofErr w:type="gramStart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ь«</w:t>
            </w:r>
            <w:proofErr w:type="gramEnd"/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Вилка»»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№37 «Разработать ведомость </w:t>
            </w: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операций технического контроля на деталь «Вилка»»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№38 «Разработка управляющей программы на деталь «Вилка»»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 w:val="restart"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6.1 Проектирование участков механических цехов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№39 «Разработать планировку участка механического цеха»</w:t>
            </w:r>
          </w:p>
        </w:tc>
        <w:tc>
          <w:tcPr>
            <w:tcW w:w="1950" w:type="dxa"/>
            <w:vMerge w:val="restart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4</w:t>
            </w: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№40 «Разработать спецификацию участка»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3652" w:type="dxa"/>
            <w:vMerge w:val="restart"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Cs/>
                <w:sz w:val="26"/>
                <w:szCs w:val="26"/>
              </w:rPr>
              <w:t>Тема 7.1 Предпосылки создания САПР ТП</w:t>
            </w:r>
          </w:p>
        </w:tc>
        <w:tc>
          <w:tcPr>
            <w:tcW w:w="3969" w:type="dxa"/>
          </w:tcPr>
          <w:p w:rsidR="00637118" w:rsidRPr="00E16719" w:rsidRDefault="00637118" w:rsidP="00942F59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 xml:space="preserve">41 «Разработать контур детали и его описание в программе Компас-3 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>»</w:t>
            </w:r>
          </w:p>
        </w:tc>
        <w:tc>
          <w:tcPr>
            <w:tcW w:w="1950" w:type="dxa"/>
            <w:vMerge w:val="restart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  <w:t>2</w:t>
            </w:r>
          </w:p>
        </w:tc>
      </w:tr>
      <w:tr w:rsidR="00637118" w:rsidRPr="00E16719" w:rsidTr="00942F59">
        <w:tc>
          <w:tcPr>
            <w:tcW w:w="3652" w:type="dxa"/>
            <w:vMerge/>
          </w:tcPr>
          <w:p w:rsidR="00637118" w:rsidRPr="00E16719" w:rsidRDefault="00637118" w:rsidP="00942F59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3969" w:type="dxa"/>
          </w:tcPr>
          <w:p w:rsidR="00637118" w:rsidRPr="00E16719" w:rsidRDefault="00637118" w:rsidP="00942F59">
            <w:pPr>
              <w:pStyle w:val="30"/>
              <w:shd w:val="clear" w:color="auto" w:fill="auto"/>
              <w:spacing w:before="0"/>
              <w:ind w:left="197" w:hanging="141"/>
              <w:rPr>
                <w:sz w:val="26"/>
                <w:szCs w:val="26"/>
              </w:rPr>
            </w:pPr>
            <w:r w:rsidRPr="00E16719">
              <w:rPr>
                <w:bCs/>
                <w:sz w:val="26"/>
                <w:szCs w:val="26"/>
              </w:rPr>
              <w:t>Практическая работа №</w:t>
            </w:r>
            <w:r w:rsidRPr="00E16719">
              <w:rPr>
                <w:sz w:val="26"/>
                <w:szCs w:val="26"/>
              </w:rPr>
              <w:t>42 «Разработать 3</w:t>
            </w:r>
            <w:r w:rsidRPr="00E16719">
              <w:rPr>
                <w:sz w:val="26"/>
                <w:szCs w:val="26"/>
                <w:lang w:val="en-US"/>
              </w:rPr>
              <w:t>D</w:t>
            </w:r>
            <w:r w:rsidRPr="00E16719">
              <w:rPr>
                <w:sz w:val="26"/>
                <w:szCs w:val="26"/>
              </w:rPr>
              <w:t xml:space="preserve"> модель»</w:t>
            </w:r>
          </w:p>
        </w:tc>
        <w:tc>
          <w:tcPr>
            <w:tcW w:w="1950" w:type="dxa"/>
            <w:vMerge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</w:tr>
      <w:tr w:rsidR="00637118" w:rsidRPr="00E16719" w:rsidTr="00942F59">
        <w:tc>
          <w:tcPr>
            <w:tcW w:w="7621" w:type="dxa"/>
            <w:gridSpan w:val="2"/>
          </w:tcPr>
          <w:p w:rsidR="00637118" w:rsidRPr="00E16719" w:rsidRDefault="00637118" w:rsidP="00942F59">
            <w:pPr>
              <w:tabs>
                <w:tab w:val="left" w:pos="3233"/>
              </w:tabs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E16719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Итого:</w:t>
            </w:r>
          </w:p>
        </w:tc>
        <w:tc>
          <w:tcPr>
            <w:tcW w:w="1950" w:type="dxa"/>
          </w:tcPr>
          <w:p w:rsidR="00637118" w:rsidRPr="00E16719" w:rsidRDefault="00637118" w:rsidP="00942F59">
            <w:pPr>
              <w:widowControl w:val="0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E16719">
              <w:rPr>
                <w:rFonts w:ascii="Times New Roman" w:eastAsia="Arial Unicode MS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62</w:t>
            </w:r>
          </w:p>
        </w:tc>
      </w:tr>
    </w:tbl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 Промежуточная аттестация</w:t>
      </w:r>
    </w:p>
    <w:p w:rsidR="00637118" w:rsidRPr="00E16719" w:rsidRDefault="00637118" w:rsidP="00637118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3.2.1 Список заданий для подготовки к экзамену (ПЗ):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Написать формулу для определения штучно-калькуляционного времени (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Тшт-к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) и объяснить ее составляющие.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2.</w:t>
      </w:r>
      <w:r w:rsidRPr="00E16719">
        <w:rPr>
          <w:rFonts w:ascii="Times New Roman" w:hAnsi="Times New Roman" w:cs="Times New Roman"/>
          <w:sz w:val="26"/>
          <w:szCs w:val="26"/>
        </w:rPr>
        <w:t>Рассчитать норму штучного времени (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Тшт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), если оперативное время (Топ) составляет 5 минут, процент затрат на обслуживание рабочего места- 6%,процент затрат на отдых и личные надобности -4%. Производство серийное.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Определить величину оперативного времени (Топ) для шлице фрезерной операции, если основное время (То) составляет 10 минут, вспомогательное время на установку и снятие детали составляет 0,31 мин, вспомогательное время, связанное с переходом 0,07мин, вспомогательное время на контрольные измерения 0,21мин.</w:t>
      </w:r>
      <w:proofErr w:type="gramEnd"/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При обработке отверстия на горизонтально-расточном станке деталь устанавливается в приспособление по рисунку 1. Приспособление имеет установочные пластины и два установочных пальца. Зажим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–м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еханический, винтовой. Пояснить схему базирования, как деталь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лишаетсяшести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степеней свободы.</w:t>
      </w:r>
    </w:p>
    <w:p w:rsidR="00637118" w:rsidRPr="00E16719" w:rsidRDefault="00637118" w:rsidP="00637118">
      <w:pPr>
        <w:spacing w:after="12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2761615" cy="2923208"/>
            <wp:effectExtent l="0" t="0" r="63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3011" t="32625" r="40994" b="37263"/>
                    <a:stretch/>
                  </pic:blipFill>
                  <pic:spPr bwMode="auto">
                    <a:xfrm>
                      <a:off x="0" y="0"/>
                      <a:ext cx="2776600" cy="29390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spacing w:after="120" w:line="240" w:lineRule="auto"/>
        <w:ind w:right="-143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применят для контроля отверстия Ǿ 36Н9(+0,062) в условиях серийного производства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6.</w:t>
      </w:r>
      <w:r w:rsidRPr="00E1671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рабочего чертежа определить унифицированные элементы конструкции детали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рабочего чертежа определить нетехнологичные элементы конструкции детали.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Перечислить количественные показатели технологичности конструкции детали.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Какой измерительный инструмент применят для контроля отверстия Ǿ 36Н9(+0,062) в условиях серийного производства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Согласно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рабочего чертежа определить унифицированные элементы конструкции детали.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заданному варианту рассчитать припуск на размер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d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шейки вала (рис. 2) и назначить операционные размеры при механической обработке, установить соответствующую шероховатость поверхности. Исходная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заготовка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:ш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тамповка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из стали 45 (при обработке заготовка устанавливается в центрах).</w:t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Исходные данные – в табл. 1.</w:t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990975" cy="1672785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9653" t="14794" r="37829" b="68420"/>
                    <a:stretch/>
                  </pic:blipFill>
                  <pic:spPr bwMode="auto">
                    <a:xfrm>
                      <a:off x="0" y="0"/>
                      <a:ext cx="4020885" cy="16853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006283" cy="28384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5268" t="31050" r="32336" b="41721"/>
                    <a:stretch/>
                  </pic:blipFill>
                  <pic:spPr bwMode="auto">
                    <a:xfrm>
                      <a:off x="0" y="0"/>
                      <a:ext cx="6042089" cy="28553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12.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Назначить припуск на расточку отверстия диаметром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D.Предварительно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на токарном станке за один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установ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сверлится отверстие </w:t>
      </w:r>
      <w:proofErr w:type="spellStart"/>
      <w:proofErr w:type="gramStart"/>
      <w:r w:rsidRPr="00E16719">
        <w:rPr>
          <w:rFonts w:ascii="Times New Roman" w:hAnsi="Times New Roman" w:cs="Times New Roman"/>
          <w:sz w:val="26"/>
          <w:szCs w:val="26"/>
        </w:rPr>
        <w:t>D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з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и обтачивается шейка втулки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d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, принимаемая за базу при расточке отверстия на станке 2431. Исходная заготовка – прокат из стали 45 (d=D+20 мм) (рис. 3, табл. 3).</w:t>
      </w:r>
    </w:p>
    <w:p w:rsidR="00637118" w:rsidRPr="00E16719" w:rsidRDefault="00637118" w:rsidP="00637118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010025" cy="2244474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37723" t="68320" r="37302" b="6817"/>
                    <a:stretch/>
                  </pic:blipFill>
                  <pic:spPr bwMode="auto">
                    <a:xfrm>
                      <a:off x="0" y="0"/>
                      <a:ext cx="4033893" cy="22578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734050" cy="28670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191" t="22243" r="32817" b="47529"/>
                    <a:stretch/>
                  </pic:blipFill>
                  <pic:spPr bwMode="auto">
                    <a:xfrm>
                      <a:off x="0" y="0"/>
                      <a:ext cx="5738014" cy="2869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ПЗ 13.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Оформить Маршрутную карту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заданного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технологическогопроцесса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на бланках ЕСТД в соответствии с действующими стандартами.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Заполнить Операционную карту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в соответствии с действующими стандартами на одну станочную операцию по заданию преподавателя с обязательным указанием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основных переходов и технологического оснащения (приспособление, режущий инструмент, вспомогательный инструмент, измерительный инструмент).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Карту эскизов на одну станочную операцию (указанную преподавателем).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16</w:t>
      </w:r>
      <w:r w:rsidRPr="00E16719">
        <w:rPr>
          <w:rFonts w:ascii="Times New Roman" w:hAnsi="Times New Roman" w:cs="Times New Roman"/>
          <w:sz w:val="26"/>
          <w:szCs w:val="26"/>
        </w:rPr>
        <w:t xml:space="preserve">.  Дать качественную оценку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технологичности вариантов конструктивного оформления элементов деталей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по рисунку 4.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Обозначитьправильные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решения и обосновать их.</w:t>
      </w:r>
    </w:p>
    <w:p w:rsidR="00637118" w:rsidRPr="00E16719" w:rsidRDefault="00637118" w:rsidP="00637118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837430" cy="1647825"/>
            <wp:effectExtent l="0" t="0" r="127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3672" t="75286" r="32175" b="5460"/>
                    <a:stretch/>
                  </pic:blipFill>
                  <pic:spPr bwMode="auto">
                    <a:xfrm>
                      <a:off x="0" y="0"/>
                      <a:ext cx="4949616" cy="1686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Рисунок 4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17.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5 оформления элементов деталей. Обозначить правильные решения и обосновать их.</w:t>
      </w:r>
    </w:p>
    <w:p w:rsidR="00637118" w:rsidRPr="00E16719" w:rsidRDefault="00637118" w:rsidP="00637118">
      <w:pPr>
        <w:spacing w:after="12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829135" cy="245745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9444" t="17966" r="35864" b="58936"/>
                    <a:stretch/>
                  </pic:blipFill>
                  <pic:spPr bwMode="auto">
                    <a:xfrm>
                      <a:off x="0" y="0"/>
                      <a:ext cx="4872970" cy="24797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18.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Дать качественную оценку технологичности вариантов конструктивного по рисунку 6 оформления элементов деталей.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Обозначитьправильные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решения и обосновать их.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067300" cy="2415501"/>
            <wp:effectExtent l="0" t="0" r="0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5276" t="47909" r="33778" b="25856"/>
                    <a:stretch/>
                  </pic:blipFill>
                  <pic:spPr bwMode="auto">
                    <a:xfrm>
                      <a:off x="0" y="0"/>
                      <a:ext cx="5131864" cy="24462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6 семестр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19.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Разработать технологический процесс механической обработки заданной детали для условий среднесерийного производства. 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(чертежи деталей приведены в приложении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2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>)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 Выполненное задание должно содержать: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маршрутный технологический процесс обработки заданной детали, оформленный в виде таблицы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1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или в произвольной форме с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обязательнымсодержанием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информации, указанной в графах.</w:t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77129" cy="2019300"/>
            <wp:effectExtent l="0" t="0" r="508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871" t="24810" r="31534" b="53802"/>
                    <a:stretch/>
                  </pic:blipFill>
                  <pic:spPr bwMode="auto">
                    <a:xfrm>
                      <a:off x="0" y="0"/>
                      <a:ext cx="6002182" cy="2027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Таблица должны содержать:</w:t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1 – Номер операции;</w:t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2 – Наименование операции согласно ЕСТД, содержание операции по переходам в порядке их выполнения. Запись переходов обработки резанием может быть полной или сокращенной согласно ГОСТ3.1702-79;</w:t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- графа 3 – Операционные эскизы для основных операций. На каждом эскизе необходимо показать: заготовку в рабочем положении в таком виде, в каком она получается в конце данной операции, Обрабатываемые поверхности выделить утолщенными линиями, условную схему установки согласно ГОСТ3.1107-81, размеры, получаемые на данной операции,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шероховатостьобработки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>.</w:t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- графа 4 –должна содержать наименование и модель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оборудования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на котором выполняется операция;</w:t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- графа 5 – тип и наименование приспособления без конкретного выбора по каталогам;</w:t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- графа 6 – тип и наименование режущего, вспомогательного и измерительного инструмента для каждого перехода без конкретного выбора по каталогам и справочникам.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20.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Подробно разработать одну станочную операцию (по вариантам):</w:t>
      </w:r>
    </w:p>
    <w:p w:rsidR="00637118" w:rsidRPr="00E16719" w:rsidRDefault="00637118" w:rsidP="00637118">
      <w:pPr>
        <w:spacing w:after="12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Задание содержит 10 вариантов задач, которые приведены в приложении 3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1) разработать операционный эскиз с простановкой всех промежуточных размеров и шероховатостью обработки, схемы установки,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2) Составить план операции по переходам;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3) Выбрать технологическое оснащение: станок, приспособление, режущий, вспомогательный и измерительный инструмент.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4) Подобрать СОЖ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5) Определить по нормативам режимы резания;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6) Рассчитать норму штучного времени на разрабатываемую операцию.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16719">
        <w:rPr>
          <w:rFonts w:ascii="Times New Roman" w:hAnsi="Times New Roman" w:cs="Times New Roman"/>
          <w:sz w:val="26"/>
          <w:szCs w:val="26"/>
        </w:rPr>
        <w:t>Оформить технологическую документацию на разработанную операцию (операционную карту согласно ГОСТ 3.1404-86 (формы и правила оформления операционных карт и карту эскиза согласно ГОСТ 3.1105-84 (формы и правила оформления операционных эскизов)).</w:t>
      </w:r>
      <w:proofErr w:type="gramEnd"/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21.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По выданному сборочному чертежу составить технологическую карту и схему сборки.</w:t>
      </w: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 xml:space="preserve">Задание содержит 7 вариантов задач, которые приведены в приложении 4)ПЗ 22. После расчета количества основного оборудования в цехе (на участке, на операции) получены дробные значения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Ср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= 88,9; 10,11; 1,4. Какими будут принятые значения количества основного оборудования?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23.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Выполните расчет производственных площадей МСЦ, если известно, что в его составе 75 мелких, 26 средних и 13 крупных станков, 44сборочных стенда.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24.</w:t>
      </w:r>
      <w:r w:rsidRPr="00E16719">
        <w:rPr>
          <w:rFonts w:ascii="Times New Roman" w:hAnsi="Times New Roman" w:cs="Times New Roman"/>
          <w:sz w:val="26"/>
          <w:szCs w:val="26"/>
        </w:rPr>
        <w:t xml:space="preserve"> Дайте расчет санитарно-бытовых площадей ИЦ, если известно, что в состав рабочих цеха входят 126 станочников, 78 слесарей, 42 подсобных рабочих. В цехе работают 40 женщин.</w:t>
      </w: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ПЗ 25.</w:t>
      </w:r>
      <w:r w:rsidRPr="00E16719">
        <w:rPr>
          <w:rFonts w:ascii="Times New Roman" w:hAnsi="Times New Roman" w:cs="Times New Roman"/>
          <w:sz w:val="26"/>
          <w:szCs w:val="26"/>
        </w:rPr>
        <w:t xml:space="preserve"> Рассчитайте административно-конторские площади РМЦ, если известно, что в составе ИТР 6 технологов, 3 конструктора, 3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работникапланово-диспетчерской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службы, 2 работника службы механика,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начальникцеха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и его заместитель. Остальные инженерно-технические мероприятия, относящиеся к работам цеха, выполняют общезаводские службы.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Бухгалтериив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E16719">
        <w:rPr>
          <w:rFonts w:ascii="Times New Roman" w:hAnsi="Times New Roman" w:cs="Times New Roman"/>
          <w:sz w:val="26"/>
          <w:szCs w:val="26"/>
        </w:rPr>
        <w:t>цехе</w:t>
      </w:r>
      <w:proofErr w:type="gramEnd"/>
      <w:r w:rsidRPr="00E16719">
        <w:rPr>
          <w:rFonts w:ascii="Times New Roman" w:hAnsi="Times New Roman" w:cs="Times New Roman"/>
          <w:sz w:val="26"/>
          <w:szCs w:val="26"/>
        </w:rPr>
        <w:t xml:space="preserve"> нет – все расчеты выполняет общезаводская компьютерная бухгалтерская служба.</w:t>
      </w:r>
    </w:p>
    <w:p w:rsidR="00637118" w:rsidRPr="00E16719" w:rsidRDefault="00637118" w:rsidP="00637118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3.2.2 Оценочные материалы, по итоговой оценке, дисциплины ОП. 08 Технология машиностроения</w:t>
      </w:r>
    </w:p>
    <w:p w:rsidR="00637118" w:rsidRPr="00E16719" w:rsidRDefault="00637118" w:rsidP="00637118">
      <w:pPr>
        <w:spacing w:after="120" w:line="240" w:lineRule="auto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lastRenderedPageBreak/>
        <w:t>Вопросы к экзаменационным билетам для контроля знаний и умений по дисциплине ОП. 0</w:t>
      </w:r>
      <w:r>
        <w:rPr>
          <w:rFonts w:ascii="Times New Roman" w:hAnsi="Times New Roman" w:cs="Times New Roman"/>
          <w:b/>
          <w:sz w:val="26"/>
          <w:szCs w:val="26"/>
        </w:rPr>
        <w:t>7</w:t>
      </w:r>
      <w:r w:rsidRPr="00E16719">
        <w:rPr>
          <w:rFonts w:ascii="Times New Roman" w:hAnsi="Times New Roman" w:cs="Times New Roman"/>
          <w:b/>
          <w:sz w:val="26"/>
          <w:szCs w:val="26"/>
        </w:rPr>
        <w:t xml:space="preserve"> Технология машиностроения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2.</w:t>
      </w:r>
      <w:r w:rsidRPr="00E16719">
        <w:rPr>
          <w:rFonts w:ascii="Times New Roman" w:hAnsi="Times New Roman" w:cs="Times New Roman"/>
          <w:sz w:val="26"/>
          <w:szCs w:val="26"/>
        </w:rPr>
        <w:tab/>
        <w:t>Точность технологических процессов и методы их расчета.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регулирования точности технологических процессов.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сверлении призматической детали, закреплённой на плоскости.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при настройке станка для обработки деталей.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метод расчета жесткости. Достоинства и недостатки.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7.</w:t>
      </w:r>
      <w:r w:rsidRPr="00E16719">
        <w:rPr>
          <w:rFonts w:ascii="Times New Roman" w:hAnsi="Times New Roman" w:cs="Times New Roman"/>
          <w:sz w:val="26"/>
          <w:szCs w:val="26"/>
        </w:rPr>
        <w:tab/>
        <w:t>Трудоемкость технологических операций.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зажимных усилий при закреплении заготовки в патроне.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зубчатых колёс.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Погрешность базирования на плоскости и пальце.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коленчатых валов.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12.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погрешностей, связанных с износом режущего инструмента.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Типы приспособлений и их классификация.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14.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Точечные 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точностные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диаграммы.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15.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Станочные приспособления и их классификация.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распределительного вала.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17.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и виды организации работ.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18.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жестких валов.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19.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изготовления втулок.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установки заготовки в приспособлении.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21.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технологический процесс изготовление корпусных деталей.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упругих деформаций и их расчет.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23.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валов.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погрешности обработки и методы их определения.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25.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Технологические системы и методы расчета их жесткости.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26.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Типовая технология изготовления шатунов и рычагов.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27.</w:t>
      </w:r>
      <w:r w:rsidRPr="00E16719">
        <w:rPr>
          <w:rFonts w:ascii="Times New Roman" w:hAnsi="Times New Roman" w:cs="Times New Roman"/>
          <w:sz w:val="26"/>
          <w:szCs w:val="26"/>
        </w:rPr>
        <w:tab/>
        <w:t xml:space="preserve">Задачи </w:t>
      </w:r>
      <w:proofErr w:type="spellStart"/>
      <w:r w:rsidRPr="00E16719">
        <w:rPr>
          <w:rFonts w:ascii="Times New Roman" w:hAnsi="Times New Roman" w:cs="Times New Roman"/>
          <w:sz w:val="26"/>
          <w:szCs w:val="26"/>
        </w:rPr>
        <w:t>статанализа</w:t>
      </w:r>
      <w:proofErr w:type="spellEnd"/>
      <w:r w:rsidRPr="00E16719">
        <w:rPr>
          <w:rFonts w:ascii="Times New Roman" w:hAnsi="Times New Roman" w:cs="Times New Roman"/>
          <w:sz w:val="26"/>
          <w:szCs w:val="26"/>
        </w:rPr>
        <w:t xml:space="preserve"> технологических процессов.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28.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усилий закрепления вала в призме при фрезеровании паза.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29.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Типовой и групповой технологический процесс.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30.</w:t>
      </w:r>
      <w:r w:rsidRPr="00E16719">
        <w:rPr>
          <w:rFonts w:ascii="Times New Roman" w:hAnsi="Times New Roman" w:cs="Times New Roman"/>
          <w:sz w:val="26"/>
          <w:szCs w:val="26"/>
        </w:rPr>
        <w:tab/>
        <w:t>Расчет погрешностей неточности станка.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31.</w:t>
      </w:r>
      <w:r w:rsidRPr="00E16719">
        <w:rPr>
          <w:rFonts w:ascii="Times New Roman" w:hAnsi="Times New Roman" w:cs="Times New Roman"/>
          <w:sz w:val="26"/>
          <w:szCs w:val="26"/>
        </w:rPr>
        <w:tab/>
        <w:t>Технико-экономические показатели технологических процессов.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32.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из-за тепловых деформаций. Способы их устранения.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33.</w:t>
      </w:r>
      <w:r w:rsidRPr="00E16719">
        <w:rPr>
          <w:rFonts w:ascii="Times New Roman" w:hAnsi="Times New Roman" w:cs="Times New Roman"/>
          <w:sz w:val="26"/>
          <w:szCs w:val="26"/>
        </w:rPr>
        <w:tab/>
        <w:t>Способы базирования заготовок в приспособлении.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34.</w:t>
      </w:r>
      <w:r w:rsidRPr="00E16719">
        <w:rPr>
          <w:rFonts w:ascii="Times New Roman" w:hAnsi="Times New Roman" w:cs="Times New Roman"/>
          <w:sz w:val="26"/>
          <w:szCs w:val="26"/>
        </w:rPr>
        <w:tab/>
        <w:t>Статический метод определения жесткости станка. Достоинства и недостатки.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35.</w:t>
      </w:r>
      <w:r w:rsidRPr="00E16719">
        <w:rPr>
          <w:rFonts w:ascii="Times New Roman" w:hAnsi="Times New Roman" w:cs="Times New Roman"/>
          <w:sz w:val="26"/>
          <w:szCs w:val="26"/>
        </w:rPr>
        <w:tab/>
        <w:t>Показатели технологичности изделий и методы их расчета.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36.</w:t>
      </w:r>
      <w:r w:rsidRPr="00E16719">
        <w:rPr>
          <w:rFonts w:ascii="Times New Roman" w:hAnsi="Times New Roman" w:cs="Times New Roman"/>
          <w:sz w:val="26"/>
          <w:szCs w:val="26"/>
        </w:rPr>
        <w:tab/>
        <w:t>Припуски и методы их расчета.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37.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38.</w:t>
      </w:r>
      <w:r w:rsidRPr="00E16719">
        <w:rPr>
          <w:rFonts w:ascii="Times New Roman" w:hAnsi="Times New Roman" w:cs="Times New Roman"/>
          <w:sz w:val="26"/>
          <w:szCs w:val="26"/>
        </w:rPr>
        <w:tab/>
        <w:t>Исследование точности обработки методом кривых распределения.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39.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принципы проектирования технологических процессов.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40.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деталей на призме.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41.</w:t>
      </w:r>
      <w:r w:rsidRPr="00E16719">
        <w:rPr>
          <w:rFonts w:ascii="Times New Roman" w:hAnsi="Times New Roman" w:cs="Times New Roman"/>
          <w:sz w:val="26"/>
          <w:szCs w:val="26"/>
        </w:rPr>
        <w:tab/>
        <w:t>Качество изделий в машиностроении и показатели качества.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42.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Методы определения суммарной погрешности обработки.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lastRenderedPageBreak/>
        <w:t>43.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виды технологической документации, разрабатываемой при организации производства.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44.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законы распределения, используемые при механической обработке.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45.</w:t>
      </w:r>
      <w:r w:rsidRPr="00E16719">
        <w:rPr>
          <w:rFonts w:ascii="Times New Roman" w:hAnsi="Times New Roman" w:cs="Times New Roman"/>
          <w:sz w:val="26"/>
          <w:szCs w:val="26"/>
        </w:rPr>
        <w:tab/>
        <w:t>Машиностроительное производство и его характеристики.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46.</w:t>
      </w:r>
      <w:r w:rsidRPr="00E16719">
        <w:rPr>
          <w:rFonts w:ascii="Times New Roman" w:hAnsi="Times New Roman" w:cs="Times New Roman"/>
          <w:sz w:val="26"/>
          <w:szCs w:val="26"/>
        </w:rPr>
        <w:tab/>
        <w:t>Методика расчета режимов механической обработки.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47.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производства и их характеристики.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48.</w:t>
      </w:r>
      <w:r w:rsidRPr="00E16719">
        <w:rPr>
          <w:rFonts w:ascii="Times New Roman" w:hAnsi="Times New Roman" w:cs="Times New Roman"/>
          <w:sz w:val="26"/>
          <w:szCs w:val="26"/>
        </w:rPr>
        <w:tab/>
        <w:t>Использование критериев согласия при анализе точности технологических процессов. Вычисление процента брака.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49.</w:t>
      </w:r>
      <w:r w:rsidRPr="00E16719">
        <w:rPr>
          <w:rFonts w:ascii="Times New Roman" w:hAnsi="Times New Roman" w:cs="Times New Roman"/>
          <w:sz w:val="26"/>
          <w:szCs w:val="26"/>
        </w:rPr>
        <w:tab/>
        <w:t>Производственный и технологический процессы в машиностроении.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50.</w:t>
      </w:r>
      <w:r w:rsidRPr="00E16719">
        <w:rPr>
          <w:rFonts w:ascii="Times New Roman" w:hAnsi="Times New Roman" w:cs="Times New Roman"/>
          <w:sz w:val="26"/>
          <w:szCs w:val="26"/>
        </w:rPr>
        <w:tab/>
        <w:t>Геометрические погрешности станков и методы их определения.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51.</w:t>
      </w:r>
      <w:r w:rsidRPr="00E16719">
        <w:rPr>
          <w:rFonts w:ascii="Times New Roman" w:hAnsi="Times New Roman" w:cs="Times New Roman"/>
          <w:sz w:val="26"/>
          <w:szCs w:val="26"/>
        </w:rPr>
        <w:tab/>
        <w:t>Основные технологические документы, разрабатываемые на технологические процессы в системе ЕСТД.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52.</w:t>
      </w:r>
      <w:r w:rsidRPr="00E16719">
        <w:rPr>
          <w:rFonts w:ascii="Times New Roman" w:hAnsi="Times New Roman" w:cs="Times New Roman"/>
          <w:sz w:val="26"/>
          <w:szCs w:val="26"/>
        </w:rPr>
        <w:tab/>
        <w:t>Виды погрешностей и причины их возникновения.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53.</w:t>
      </w:r>
      <w:r w:rsidRPr="00E16719">
        <w:rPr>
          <w:rFonts w:ascii="Times New Roman" w:hAnsi="Times New Roman" w:cs="Times New Roman"/>
          <w:sz w:val="26"/>
          <w:szCs w:val="26"/>
        </w:rPr>
        <w:tab/>
        <w:t>Погрешности базирования призматических и круглых деталей.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54.</w:t>
      </w:r>
      <w:r w:rsidRPr="00E16719">
        <w:rPr>
          <w:rFonts w:ascii="Times New Roman" w:hAnsi="Times New Roman" w:cs="Times New Roman"/>
          <w:sz w:val="26"/>
          <w:szCs w:val="26"/>
        </w:rPr>
        <w:tab/>
        <w:t>Типовые технологические процессы и основные этапы их разработки.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55.</w:t>
      </w:r>
      <w:r w:rsidRPr="00E16719">
        <w:rPr>
          <w:rFonts w:ascii="Times New Roman" w:hAnsi="Times New Roman" w:cs="Times New Roman"/>
          <w:sz w:val="26"/>
          <w:szCs w:val="26"/>
        </w:rPr>
        <w:tab/>
        <w:t>Формы организации технологических процессов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E16719">
        <w:rPr>
          <w:rFonts w:ascii="Times New Roman" w:hAnsi="Times New Roman" w:cs="Times New Roman"/>
          <w:sz w:val="26"/>
          <w:szCs w:val="26"/>
        </w:rPr>
        <w:t>56.</w:t>
      </w:r>
      <w:r w:rsidRPr="00E16719">
        <w:rPr>
          <w:rFonts w:ascii="Times New Roman" w:hAnsi="Times New Roman" w:cs="Times New Roman"/>
          <w:sz w:val="26"/>
          <w:szCs w:val="26"/>
        </w:rPr>
        <w:tab/>
        <w:t>Понятие о базах, их классификация и назначение.</w:t>
      </w:r>
    </w:p>
    <w:p w:rsidR="00637118" w:rsidRPr="00E16719" w:rsidRDefault="00637118" w:rsidP="00637118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pStyle w:val="a6"/>
        <w:shd w:val="clear" w:color="auto" w:fill="FFFFFF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b/>
          <w:bCs/>
          <w:color w:val="181818"/>
          <w:sz w:val="26"/>
          <w:szCs w:val="26"/>
        </w:rPr>
        <w:t>Критерии оценок знаний студентов на экзаменах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«отлично»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отличаются глубиной и содержательностью, дается полный исчерпывающий ответ, как на основные вопросы билета, так и на дополнительные: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свободно владеет научными понятиями;</w:t>
      </w:r>
    </w:p>
    <w:p w:rsidR="00637118" w:rsidRPr="00E16719" w:rsidRDefault="00637118" w:rsidP="00637118">
      <w:pPr>
        <w:pStyle w:val="a6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способен к интеграции знаний по определенной теме, структурированию ответа, к анализу положений существующих теорий, научных школ, направлений по вопросу билета;</w:t>
      </w:r>
    </w:p>
    <w:p w:rsidR="00637118" w:rsidRPr="00E16719" w:rsidRDefault="00637118" w:rsidP="00637118">
      <w:pPr>
        <w:pStyle w:val="a6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логично и доказательно раскрывает проблему, предложенную в билете;</w:t>
      </w:r>
    </w:p>
    <w:p w:rsidR="00637118" w:rsidRPr="00E16719" w:rsidRDefault="00637118" w:rsidP="00637118">
      <w:pPr>
        <w:pStyle w:val="a6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не содержит фактических ошибок и характеризуется глубиной, полнотой, уверенностью студента;</w:t>
      </w:r>
    </w:p>
    <w:p w:rsidR="00637118" w:rsidRPr="00E16719" w:rsidRDefault="00637118" w:rsidP="00637118">
      <w:pPr>
        <w:pStyle w:val="a6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иллюстрируется примерами, в том числе из собственной практики;</w:t>
      </w:r>
    </w:p>
    <w:p w:rsidR="00637118" w:rsidRPr="00E16719" w:rsidRDefault="00637118" w:rsidP="00637118">
      <w:pPr>
        <w:pStyle w:val="a6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демонстрирует умение вести диалог и вступать в научную дискуссию.</w:t>
      </w:r>
    </w:p>
    <w:p w:rsidR="00637118" w:rsidRPr="00E16719" w:rsidRDefault="00637118" w:rsidP="00637118">
      <w:pPr>
        <w:pStyle w:val="a6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«хорошо»</w:t>
      </w:r>
      <w:r w:rsidRPr="00E16719">
        <w:rPr>
          <w:color w:val="181818"/>
          <w:sz w:val="26"/>
          <w:szCs w:val="26"/>
        </w:rPr>
        <w:t> ставится, если:</w:t>
      </w:r>
    </w:p>
    <w:p w:rsidR="00637118" w:rsidRPr="00E16719" w:rsidRDefault="00637118" w:rsidP="00637118">
      <w:pPr>
        <w:pStyle w:val="a6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знания имеют достаточный содержательный уровень, однако отличаются слабой структурированностью; раскрыто содержание билета, имеются неточности при ответе на дополнительные вопросы:</w:t>
      </w:r>
    </w:p>
    <w:p w:rsidR="00637118" w:rsidRPr="00E16719" w:rsidRDefault="00637118" w:rsidP="00637118">
      <w:pPr>
        <w:pStyle w:val="a6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в ответе имеют место несущественные фактические ошибки, которые студент способен исправить самостоятельно, благодаря наводящему вопросу;</w:t>
      </w:r>
    </w:p>
    <w:p w:rsidR="00637118" w:rsidRPr="00E16719" w:rsidRDefault="00637118" w:rsidP="00637118">
      <w:pPr>
        <w:pStyle w:val="a6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раскрыта проблема по одному из вопросов билета;</w:t>
      </w:r>
    </w:p>
    <w:p w:rsidR="00637118" w:rsidRPr="00E16719" w:rsidRDefault="00637118" w:rsidP="00637118">
      <w:pPr>
        <w:pStyle w:val="a6"/>
        <w:spacing w:before="0" w:beforeAutospacing="0" w:after="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недостаточно логично построено изложение вопроса;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прозвучал недостаточно уверенно;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смог показать способность к интеграции и адаптации знаний или теории и практики.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  <w:shd w:val="clear" w:color="auto" w:fill="FFFFFF"/>
        </w:rPr>
        <w:t>«удовлетворительно»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lastRenderedPageBreak/>
        <w:t>- знания имеют фрагментарный характер, отличаются поверхностностью и малой содержательностью содержание билета раскрыто слабо, имеются неточности при ответе на основные вопросы билета: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программные материал в основном излагается, но допущены фактические ошибки;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ответ носит репродуктивный характер;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студент не может обосновать закономерности и принципы, объяснить факты;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нарушена логика изложения, отсутствует осмысленность представляемого материала;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 xml:space="preserve">- у студента отсутствуют представления о </w:t>
      </w:r>
      <w:proofErr w:type="spellStart"/>
      <w:r w:rsidRPr="00E16719">
        <w:rPr>
          <w:color w:val="181818"/>
          <w:sz w:val="26"/>
          <w:szCs w:val="26"/>
        </w:rPr>
        <w:t>межпредметных</w:t>
      </w:r>
      <w:proofErr w:type="spellEnd"/>
      <w:r w:rsidRPr="00E16719">
        <w:rPr>
          <w:color w:val="181818"/>
          <w:sz w:val="26"/>
          <w:szCs w:val="26"/>
        </w:rPr>
        <w:t xml:space="preserve"> связях.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Отметка </w:t>
      </w:r>
      <w:r w:rsidRPr="00E16719">
        <w:rPr>
          <w:b/>
          <w:color w:val="181818"/>
          <w:sz w:val="26"/>
          <w:szCs w:val="26"/>
        </w:rPr>
        <w:t>«неудовлетворительно»</w:t>
      </w:r>
      <w:r w:rsidRPr="00E16719">
        <w:rPr>
          <w:color w:val="181818"/>
          <w:sz w:val="26"/>
          <w:szCs w:val="26"/>
        </w:rPr>
        <w:t> ставится, если: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обнаружено незнание или непонимание студентом сущностной части социальной психологии;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>- допускаются существенные фактические ошибки, которые студент не может исправить самостоятельно;</w:t>
      </w:r>
    </w:p>
    <w:p w:rsidR="00637118" w:rsidRPr="00E16719" w:rsidRDefault="00637118" w:rsidP="00637118">
      <w:pPr>
        <w:pStyle w:val="a6"/>
        <w:spacing w:before="0" w:beforeAutospacing="0" w:after="120" w:afterAutospacing="0"/>
        <w:ind w:firstLine="567"/>
        <w:jc w:val="both"/>
        <w:rPr>
          <w:color w:val="181818"/>
          <w:sz w:val="26"/>
          <w:szCs w:val="26"/>
        </w:rPr>
      </w:pPr>
      <w:r w:rsidRPr="00E16719">
        <w:rPr>
          <w:color w:val="181818"/>
          <w:sz w:val="26"/>
          <w:szCs w:val="26"/>
        </w:rPr>
        <w:t xml:space="preserve">- на большую часть дополнительных вопросов по содержанию экзамена студент </w:t>
      </w:r>
      <w:proofErr w:type="gramStart"/>
      <w:r w:rsidRPr="00E16719">
        <w:rPr>
          <w:color w:val="181818"/>
          <w:sz w:val="26"/>
          <w:szCs w:val="26"/>
        </w:rPr>
        <w:t>затрудняется</w:t>
      </w:r>
      <w:proofErr w:type="gramEnd"/>
      <w:r w:rsidRPr="00E16719">
        <w:rPr>
          <w:color w:val="181818"/>
          <w:sz w:val="26"/>
          <w:szCs w:val="26"/>
        </w:rPr>
        <w:t xml:space="preserve"> дать ответ или не дает верных ответов.</w:t>
      </w:r>
    </w:p>
    <w:p w:rsidR="00637118" w:rsidRDefault="00637118" w:rsidP="0063711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spacing w:after="0" w:line="240" w:lineRule="auto"/>
        <w:jc w:val="right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Приложение 1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b/>
          <w:sz w:val="26"/>
          <w:szCs w:val="26"/>
        </w:rPr>
        <w:t>Чертежи деталей к практическому заданию ПЗ 19 (10 чертежей)</w:t>
      </w:r>
    </w:p>
    <w:p w:rsidR="00637118" w:rsidRPr="00E16719" w:rsidRDefault="00637118" w:rsidP="00637118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hanging="1418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681503" cy="5628488"/>
            <wp:effectExtent l="0" t="1028700" r="0" b="1000912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3031" t="22814" r="13576" b="7605"/>
                    <a:stretch/>
                  </pic:blipFill>
                  <pic:spPr bwMode="auto">
                    <a:xfrm rot="5400000">
                      <a:off x="0" y="0"/>
                      <a:ext cx="7695731" cy="56389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left="-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10364" cy="5335669"/>
            <wp:effectExtent l="0" t="933450" r="0" b="912731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794" t="20817" r="9086" b="5323"/>
                    <a:stretch/>
                  </pic:blipFill>
                  <pic:spPr bwMode="auto">
                    <a:xfrm rot="5400000">
                      <a:off x="0" y="0"/>
                      <a:ext cx="7224210" cy="53459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left="-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37073" cy="5353742"/>
            <wp:effectExtent l="0" t="933450" r="0" b="913708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6077" t="21102" r="9086" b="6749"/>
                    <a:stretch/>
                  </pic:blipFill>
                  <pic:spPr bwMode="auto">
                    <a:xfrm rot="5400000">
                      <a:off x="0" y="0"/>
                      <a:ext cx="7247172" cy="53612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left="-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257785" cy="5119514"/>
            <wp:effectExtent l="0" t="1066800" r="0" b="1052686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3993" t="21102" r="9406" b="7890"/>
                    <a:stretch/>
                  </pic:blipFill>
                  <pic:spPr bwMode="auto">
                    <a:xfrm rot="5400000">
                      <a:off x="0" y="0"/>
                      <a:ext cx="7261228" cy="5121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40625" cy="5429250"/>
            <wp:effectExtent l="0" t="1047750" r="0" b="102870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35275" t="22243" r="12613" b="11027"/>
                    <a:stretch/>
                  </pic:blipFill>
                  <pic:spPr bwMode="auto">
                    <a:xfrm rot="5400000">
                      <a:off x="0" y="0"/>
                      <a:ext cx="7548781" cy="54351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934200" cy="5183819"/>
            <wp:effectExtent l="0" t="876300" r="0" b="855031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37521" t="23385" r="12933" b="10741"/>
                    <a:stretch/>
                  </pic:blipFill>
                  <pic:spPr bwMode="auto">
                    <a:xfrm rot="5400000">
                      <a:off x="0" y="0"/>
                      <a:ext cx="6938182" cy="51867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hanging="993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003415" cy="5229823"/>
            <wp:effectExtent l="0" t="895350" r="0" b="866177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37360" t="23669" r="13255" b="10741"/>
                    <a:stretch/>
                  </pic:blipFill>
                  <pic:spPr bwMode="auto">
                    <a:xfrm rot="5400000">
                      <a:off x="0" y="0"/>
                      <a:ext cx="7007940" cy="52332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897" cy="5449154"/>
            <wp:effectExtent l="0" t="952500" r="0" b="932596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37039" t="23669" r="12934" b="10457"/>
                    <a:stretch/>
                  </pic:blipFill>
                  <pic:spPr bwMode="auto">
                    <a:xfrm rot="5400000">
                      <a:off x="0" y="0"/>
                      <a:ext cx="7364679" cy="545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59532" cy="5371087"/>
            <wp:effectExtent l="0" t="990600" r="0" b="972563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l="35275" t="21958" r="13095" b="11026"/>
                    <a:stretch/>
                  </pic:blipFill>
                  <pic:spPr bwMode="auto">
                    <a:xfrm rot="5400000">
                      <a:off x="0" y="0"/>
                      <a:ext cx="7359532" cy="53710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left="-1134" w:right="991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392466" cy="4987157"/>
            <wp:effectExtent l="0" t="1200150" r="0" b="1185043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33031" t="23099" r="13255" b="12453"/>
                    <a:stretch/>
                  </pic:blipFill>
                  <pic:spPr bwMode="auto">
                    <a:xfrm rot="16200000">
                      <a:off x="0" y="0"/>
                      <a:ext cx="7395721" cy="49893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hanging="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576253" cy="5353281"/>
            <wp:effectExtent l="0" t="1104900" r="0" b="1085619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33512" t="21389" r="12934" b="11311"/>
                    <a:stretch/>
                  </pic:blipFill>
                  <pic:spPr bwMode="auto">
                    <a:xfrm rot="16200000">
                      <a:off x="0" y="0"/>
                      <a:ext cx="7579383" cy="53554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ind w:left="-1276" w:firstLine="142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840235" cy="5429655"/>
            <wp:effectExtent l="0" t="1200150" r="0" b="118069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33191" t="22243" r="13095" b="11597"/>
                    <a:stretch/>
                  </pic:blipFill>
                  <pic:spPr bwMode="auto">
                    <a:xfrm rot="16200000">
                      <a:off x="0" y="0"/>
                      <a:ext cx="7849252" cy="5435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7445743" cy="5270329"/>
            <wp:effectExtent l="0" t="1085850" r="0" b="1073321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/>
                    <a:srcRect l="33832" t="21958" r="12934" b="11026"/>
                    <a:stretch/>
                  </pic:blipFill>
                  <pic:spPr bwMode="auto">
                    <a:xfrm rot="16200000">
                      <a:off x="0" y="0"/>
                      <a:ext cx="7452124" cy="5274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ind w:hanging="1134"/>
        <w:rPr>
          <w:rFonts w:ascii="Times New Roman" w:hAnsi="Times New Roman" w:cs="Times New Roman"/>
          <w:b/>
          <w:sz w:val="26"/>
          <w:szCs w:val="26"/>
        </w:rPr>
      </w:pPr>
      <w:r w:rsidRPr="00E16719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6706968" cy="4706999"/>
            <wp:effectExtent l="0" t="990600" r="0" b="988951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33832" t="26806" r="12934" b="6749"/>
                    <a:stretch/>
                  </pic:blipFill>
                  <pic:spPr bwMode="auto">
                    <a:xfrm rot="16200000">
                      <a:off x="0" y="0"/>
                      <a:ext cx="6712411" cy="47108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rPr>
          <w:rFonts w:ascii="Times New Roman" w:hAnsi="Times New Roman" w:cs="Times New Roman"/>
          <w:b/>
          <w:sz w:val="26"/>
          <w:szCs w:val="26"/>
        </w:rPr>
      </w:pPr>
    </w:p>
    <w:p w:rsidR="00637118" w:rsidRPr="00E16719" w:rsidRDefault="00637118" w:rsidP="00637118">
      <w:pPr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37118" w:rsidRPr="00E16719" w:rsidRDefault="00637118" w:rsidP="00637118">
      <w:pPr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3EA8" w:rsidRDefault="006E3EA8"/>
    <w:sectPr w:rsidR="006E3EA8" w:rsidSect="008A5B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8001A2"/>
    <w:multiLevelType w:val="multilevel"/>
    <w:tmpl w:val="D2F467F4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7118"/>
    <w:rsid w:val="00637118"/>
    <w:rsid w:val="006E3E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711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Содержание. 2 уровень"/>
    <w:basedOn w:val="a"/>
    <w:link w:val="a4"/>
    <w:uiPriority w:val="34"/>
    <w:qFormat/>
    <w:rsid w:val="00637118"/>
    <w:pPr>
      <w:ind w:left="720"/>
      <w:contextualSpacing/>
    </w:pPr>
  </w:style>
  <w:style w:type="table" w:styleId="a5">
    <w:name w:val="Table Grid"/>
    <w:basedOn w:val="a1"/>
    <w:uiPriority w:val="39"/>
    <w:rsid w:val="006371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6371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371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37118"/>
    <w:pPr>
      <w:shd w:val="clear" w:color="auto" w:fill="FFFFFF"/>
      <w:spacing w:before="240" w:after="0" w:line="250" w:lineRule="exact"/>
    </w:pPr>
    <w:rPr>
      <w:rFonts w:ascii="Times New Roman" w:eastAsia="Times New Roman" w:hAnsi="Times New Roman" w:cs="Times New Roman"/>
    </w:rPr>
  </w:style>
  <w:style w:type="character" w:customStyle="1" w:styleId="a4">
    <w:name w:val="Абзац списка Знак"/>
    <w:aliases w:val="Содержание. 2 уровень Знак"/>
    <w:link w:val="a3"/>
    <w:uiPriority w:val="34"/>
    <w:qFormat/>
    <w:locked/>
    <w:rsid w:val="00637118"/>
  </w:style>
  <w:style w:type="paragraph" w:styleId="a7">
    <w:name w:val="Balloon Text"/>
    <w:basedOn w:val="a"/>
    <w:link w:val="a8"/>
    <w:uiPriority w:val="99"/>
    <w:semiHidden/>
    <w:unhideWhenUsed/>
    <w:rsid w:val="006371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371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jpe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36</Pages>
  <Words>4550</Words>
  <Characters>25937</Characters>
  <Application>Microsoft Office Word</Application>
  <DocSecurity>0</DocSecurity>
  <Lines>216</Lines>
  <Paragraphs>60</Paragraphs>
  <ScaleCrop>false</ScaleCrop>
  <Company/>
  <LinksUpToDate>false</LinksUpToDate>
  <CharactersWithSpaces>30427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2025-08-21T12:09:00Z</dcterms:created>
  <dcterms:modified xsi:type="dcterms:W3CDTF">2025-08-21T12:10:00Z</dcterms:modified>
</cp:coreProperties>
</file>